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BFCC5" w14:textId="0BF9D7D7" w:rsidR="005947C5" w:rsidRPr="000C7394" w:rsidRDefault="000C7394" w:rsidP="000C739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C739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Courses of </w:t>
      </w:r>
      <w:r w:rsidRPr="000C7394">
        <w:rPr>
          <w:rFonts w:asciiTheme="majorBidi" w:hAnsiTheme="majorBidi" w:cstheme="majorBidi"/>
          <w:b/>
          <w:bCs/>
          <w:sz w:val="28"/>
          <w:szCs w:val="28"/>
          <w:u w:val="single"/>
        </w:rPr>
        <w:t>Distinct Program in Ruminants Medicine, Surgery and Theriogenology</w:t>
      </w: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2340"/>
        <w:gridCol w:w="1795"/>
      </w:tblGrid>
      <w:tr w:rsidR="000C7394" w:rsidRPr="000C7394" w14:paraId="26734AC0" w14:textId="77777777" w:rsidTr="00D50A38">
        <w:trPr>
          <w:trHeight w:val="259"/>
        </w:trPr>
        <w:tc>
          <w:tcPr>
            <w:tcW w:w="5215" w:type="dxa"/>
            <w:shd w:val="clear" w:color="auto" w:fill="auto"/>
          </w:tcPr>
          <w:p w14:paraId="4199ABEB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 xml:space="preserve">Title: </w:t>
            </w:r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 xml:space="preserve">Anatomy of </w:t>
            </w:r>
            <w:bookmarkStart w:id="0" w:name="_GoBack"/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>Ruminants and camels</w:t>
            </w: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4135" w:type="dxa"/>
            <w:gridSpan w:val="2"/>
            <w:shd w:val="clear" w:color="auto" w:fill="auto"/>
          </w:tcPr>
          <w:p w14:paraId="3F652618" w14:textId="77777777" w:rsidR="000C7394" w:rsidRPr="000C7394" w:rsidRDefault="000C7394" w:rsidP="00D50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Credit hours</w:t>
            </w:r>
          </w:p>
        </w:tc>
      </w:tr>
      <w:tr w:rsidR="000C7394" w:rsidRPr="000C7394" w14:paraId="2A37F6A1" w14:textId="77777777" w:rsidTr="00D50A38">
        <w:tc>
          <w:tcPr>
            <w:tcW w:w="5215" w:type="dxa"/>
            <w:shd w:val="clear" w:color="auto" w:fill="auto"/>
          </w:tcPr>
          <w:p w14:paraId="30076E09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Code Number: PMS</w:t>
            </w: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 xml:space="preserve"> 126</w:t>
            </w:r>
          </w:p>
        </w:tc>
        <w:tc>
          <w:tcPr>
            <w:tcW w:w="2340" w:type="dxa"/>
            <w:shd w:val="clear" w:color="auto" w:fill="auto"/>
          </w:tcPr>
          <w:p w14:paraId="28151148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 xml:space="preserve">Lectures </w:t>
            </w:r>
          </w:p>
        </w:tc>
        <w:tc>
          <w:tcPr>
            <w:tcW w:w="1795" w:type="dxa"/>
            <w:shd w:val="clear" w:color="auto" w:fill="auto"/>
          </w:tcPr>
          <w:p w14:paraId="4B44D1F8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Practical</w:t>
            </w:r>
          </w:p>
        </w:tc>
      </w:tr>
      <w:tr w:rsidR="000C7394" w:rsidRPr="000C7394" w14:paraId="0F101ADE" w14:textId="77777777" w:rsidTr="00D50A38">
        <w:tc>
          <w:tcPr>
            <w:tcW w:w="5215" w:type="dxa"/>
            <w:shd w:val="clear" w:color="auto" w:fill="auto"/>
          </w:tcPr>
          <w:p w14:paraId="3FFD48AB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Prerequisite courses:</w:t>
            </w:r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 xml:space="preserve"> -</w:t>
            </w:r>
          </w:p>
        </w:tc>
        <w:tc>
          <w:tcPr>
            <w:tcW w:w="2340" w:type="dxa"/>
            <w:shd w:val="clear" w:color="auto" w:fill="auto"/>
          </w:tcPr>
          <w:p w14:paraId="72D99B37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14:paraId="212477AE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>1(2)</w:t>
            </w:r>
          </w:p>
        </w:tc>
      </w:tr>
      <w:tr w:rsidR="000C7394" w:rsidRPr="000C7394" w14:paraId="1B08083F" w14:textId="77777777" w:rsidTr="00D50A38">
        <w:tc>
          <w:tcPr>
            <w:tcW w:w="9350" w:type="dxa"/>
            <w:gridSpan w:val="3"/>
            <w:shd w:val="clear" w:color="auto" w:fill="auto"/>
          </w:tcPr>
          <w:p w14:paraId="77E36327" w14:textId="77777777" w:rsidR="000C7394" w:rsidRPr="000C7394" w:rsidRDefault="000C7394" w:rsidP="00D50A38">
            <w:pPr>
              <w:spacing w:after="0"/>
              <w:jc w:val="both"/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Course Contents:</w:t>
            </w:r>
          </w:p>
          <w:p w14:paraId="695FCB52" w14:textId="77777777" w:rsidR="000C7394" w:rsidRPr="000C7394" w:rsidRDefault="000C7394" w:rsidP="00D50A38">
            <w:pPr>
              <w:pStyle w:val="MSGENFONTSTYLENAMETEMPLATEROLENUMBERMSGENFONTSTYLENAMEBYROLETEXT21"/>
              <w:shd w:val="clear" w:color="auto" w:fill="auto"/>
              <w:spacing w:before="0" w:line="276" w:lineRule="auto"/>
              <w:jc w:val="both"/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</w:pPr>
            <w:r w:rsidRPr="000C7394">
              <w:rPr>
                <w:rFonts w:ascii="Times New Roman" w:hAnsi="Times New Roman"/>
                <w:sz w:val="24"/>
                <w:szCs w:val="24"/>
              </w:rPr>
              <w:t>Topographic anatomy of different systems and special anatomy of organs in cattle, buffaloes, sheep, goats and camels.</w:t>
            </w:r>
          </w:p>
        </w:tc>
      </w:tr>
    </w:tbl>
    <w:p w14:paraId="0ADA1BDD" w14:textId="1E310B3E" w:rsidR="000C7394" w:rsidRPr="000C7394" w:rsidRDefault="000C7394" w:rsidP="000C7394">
      <w:pPr>
        <w:rPr>
          <w:rFonts w:asciiTheme="majorBidi" w:hAnsiTheme="majorBidi" w:cstheme="majorBidi"/>
          <w:sz w:val="28"/>
          <w:szCs w:val="28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2340"/>
        <w:gridCol w:w="1795"/>
      </w:tblGrid>
      <w:tr w:rsidR="000C7394" w:rsidRPr="000C7394" w14:paraId="51BED45B" w14:textId="77777777" w:rsidTr="00D50A38">
        <w:tc>
          <w:tcPr>
            <w:tcW w:w="5215" w:type="dxa"/>
            <w:shd w:val="clear" w:color="auto" w:fill="auto"/>
          </w:tcPr>
          <w:p w14:paraId="5FD7B940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Title:</w:t>
            </w: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 xml:space="preserve"> Physiology of digestion in ruminants</w:t>
            </w:r>
          </w:p>
        </w:tc>
        <w:tc>
          <w:tcPr>
            <w:tcW w:w="4135" w:type="dxa"/>
            <w:gridSpan w:val="2"/>
            <w:shd w:val="clear" w:color="auto" w:fill="auto"/>
          </w:tcPr>
          <w:p w14:paraId="71EAA4BD" w14:textId="77777777" w:rsidR="000C7394" w:rsidRPr="000C7394" w:rsidRDefault="000C7394" w:rsidP="00D50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Credit hours</w:t>
            </w:r>
          </w:p>
        </w:tc>
      </w:tr>
      <w:tr w:rsidR="000C7394" w:rsidRPr="000C7394" w14:paraId="4901E7FB" w14:textId="77777777" w:rsidTr="00D50A38">
        <w:tc>
          <w:tcPr>
            <w:tcW w:w="5215" w:type="dxa"/>
            <w:shd w:val="clear" w:color="auto" w:fill="auto"/>
          </w:tcPr>
          <w:p w14:paraId="20E57DE7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Code Number: PMS</w:t>
            </w:r>
            <w:r w:rsidRPr="000C7394">
              <w:rPr>
                <w:rStyle w:val="MSGENFONTSTYLENAMETEMPLATEROLENUMBERMSGENFONTSTYLENAMEBYROLETEXT2Exact"/>
                <w:rFonts w:ascii="Times New Roman" w:hAnsi="Times New Roman" w:cs="Times New Roman"/>
                <w:sz w:val="24"/>
                <w:szCs w:val="24"/>
              </w:rPr>
              <w:t xml:space="preserve"> 216</w:t>
            </w:r>
          </w:p>
        </w:tc>
        <w:tc>
          <w:tcPr>
            <w:tcW w:w="2340" w:type="dxa"/>
            <w:shd w:val="clear" w:color="auto" w:fill="auto"/>
          </w:tcPr>
          <w:p w14:paraId="1F1BCE67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 xml:space="preserve">Lectures </w:t>
            </w:r>
          </w:p>
        </w:tc>
        <w:tc>
          <w:tcPr>
            <w:tcW w:w="1795" w:type="dxa"/>
            <w:shd w:val="clear" w:color="auto" w:fill="auto"/>
          </w:tcPr>
          <w:p w14:paraId="08CA03D6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Practical</w:t>
            </w:r>
          </w:p>
        </w:tc>
      </w:tr>
      <w:tr w:rsidR="000C7394" w:rsidRPr="000C7394" w14:paraId="6E17B559" w14:textId="77777777" w:rsidTr="00D50A38">
        <w:tc>
          <w:tcPr>
            <w:tcW w:w="5215" w:type="dxa"/>
            <w:shd w:val="clear" w:color="auto" w:fill="auto"/>
          </w:tcPr>
          <w:p w14:paraId="692D6DB6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Prerequisite courses:</w:t>
            </w:r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 xml:space="preserve"> -</w:t>
            </w:r>
          </w:p>
        </w:tc>
        <w:tc>
          <w:tcPr>
            <w:tcW w:w="2340" w:type="dxa"/>
            <w:shd w:val="clear" w:color="auto" w:fill="auto"/>
          </w:tcPr>
          <w:p w14:paraId="0ED6BDAE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14:paraId="5F377887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>1(2)</w:t>
            </w:r>
          </w:p>
        </w:tc>
      </w:tr>
      <w:tr w:rsidR="000C7394" w:rsidRPr="000C7394" w14:paraId="06AC72CD" w14:textId="77777777" w:rsidTr="00D50A38">
        <w:tc>
          <w:tcPr>
            <w:tcW w:w="9350" w:type="dxa"/>
            <w:gridSpan w:val="3"/>
            <w:shd w:val="clear" w:color="auto" w:fill="auto"/>
          </w:tcPr>
          <w:p w14:paraId="1E94FD29" w14:textId="77777777" w:rsidR="000C7394" w:rsidRPr="000C7394" w:rsidRDefault="000C7394" w:rsidP="00D50A38">
            <w:pPr>
              <w:spacing w:after="0"/>
              <w:jc w:val="both"/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Course Contents:</w:t>
            </w:r>
          </w:p>
          <w:p w14:paraId="54C0E20A" w14:textId="77777777" w:rsidR="000C7394" w:rsidRPr="000C7394" w:rsidRDefault="000C7394" w:rsidP="00D50A38">
            <w:pPr>
              <w:pStyle w:val="MSGENFONTSTYLENAMETEMPLATEROLENUMBERMSGENFONTSTYLENAMEBYROLETEXT21"/>
              <w:spacing w:before="0" w:line="276" w:lineRule="auto"/>
              <w:jc w:val="both"/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>Princibles</w:t>
            </w:r>
            <w:proofErr w:type="spellEnd"/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 xml:space="preserve"> metabolism of different constituents of feed of ruminants and their metabolism products in rumen and role of </w:t>
            </w:r>
            <w:proofErr w:type="spellStart"/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>microfauna</w:t>
            </w:r>
            <w:proofErr w:type="spellEnd"/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 xml:space="preserve"> and microflora in metabolism.</w:t>
            </w:r>
          </w:p>
        </w:tc>
      </w:tr>
    </w:tbl>
    <w:p w14:paraId="20BCDBCC" w14:textId="77777777" w:rsidR="000C7394" w:rsidRPr="000C7394" w:rsidRDefault="000C7394" w:rsidP="000C73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48D2DE" w14:textId="77777777" w:rsidR="000C7394" w:rsidRPr="000C7394" w:rsidRDefault="000C7394" w:rsidP="000C739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2340"/>
        <w:gridCol w:w="1795"/>
      </w:tblGrid>
      <w:tr w:rsidR="000C7394" w:rsidRPr="000C7394" w14:paraId="59755E04" w14:textId="77777777" w:rsidTr="00D50A38">
        <w:tc>
          <w:tcPr>
            <w:tcW w:w="5215" w:type="dxa"/>
            <w:shd w:val="clear" w:color="auto" w:fill="auto"/>
          </w:tcPr>
          <w:p w14:paraId="6CCE3323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Title:</w:t>
            </w: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 xml:space="preserve"> Biochemistry and molecular biology in ruminants</w:t>
            </w:r>
          </w:p>
        </w:tc>
        <w:tc>
          <w:tcPr>
            <w:tcW w:w="4135" w:type="dxa"/>
            <w:gridSpan w:val="2"/>
            <w:shd w:val="clear" w:color="auto" w:fill="auto"/>
          </w:tcPr>
          <w:p w14:paraId="3D8CB12A" w14:textId="77777777" w:rsidR="000C7394" w:rsidRPr="000C7394" w:rsidRDefault="000C7394" w:rsidP="00D50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Credit hours</w:t>
            </w:r>
          </w:p>
        </w:tc>
      </w:tr>
      <w:tr w:rsidR="000C7394" w:rsidRPr="000C7394" w14:paraId="215D0D38" w14:textId="77777777" w:rsidTr="00D50A38">
        <w:tc>
          <w:tcPr>
            <w:tcW w:w="5215" w:type="dxa"/>
            <w:shd w:val="clear" w:color="auto" w:fill="auto"/>
          </w:tcPr>
          <w:p w14:paraId="06A49D6B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Code Number: PMS</w:t>
            </w:r>
            <w:r w:rsidRPr="000C7394">
              <w:rPr>
                <w:rStyle w:val="MSGENFONTSTYLENAMETEMPLATEROLENUMBERMSGENFONTSTYLENAMEBYROLETEXT2Exact"/>
                <w:rFonts w:ascii="Times New Roman" w:hAnsi="Times New Roman" w:cs="Times New Roman"/>
                <w:sz w:val="24"/>
                <w:szCs w:val="24"/>
              </w:rPr>
              <w:t xml:space="preserve"> 217</w:t>
            </w:r>
          </w:p>
        </w:tc>
        <w:tc>
          <w:tcPr>
            <w:tcW w:w="2340" w:type="dxa"/>
            <w:shd w:val="clear" w:color="auto" w:fill="auto"/>
          </w:tcPr>
          <w:p w14:paraId="7437BCCD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 xml:space="preserve">Lectures </w:t>
            </w:r>
          </w:p>
        </w:tc>
        <w:tc>
          <w:tcPr>
            <w:tcW w:w="1795" w:type="dxa"/>
            <w:shd w:val="clear" w:color="auto" w:fill="auto"/>
          </w:tcPr>
          <w:p w14:paraId="195307C0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Practical</w:t>
            </w:r>
          </w:p>
        </w:tc>
      </w:tr>
      <w:tr w:rsidR="000C7394" w:rsidRPr="000C7394" w14:paraId="799D0C53" w14:textId="77777777" w:rsidTr="00D50A38">
        <w:tc>
          <w:tcPr>
            <w:tcW w:w="5215" w:type="dxa"/>
            <w:shd w:val="clear" w:color="auto" w:fill="auto"/>
          </w:tcPr>
          <w:p w14:paraId="09D0E73A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Prerequisite courses:</w:t>
            </w:r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 xml:space="preserve"> -</w:t>
            </w:r>
          </w:p>
        </w:tc>
        <w:tc>
          <w:tcPr>
            <w:tcW w:w="2340" w:type="dxa"/>
            <w:shd w:val="clear" w:color="auto" w:fill="auto"/>
          </w:tcPr>
          <w:p w14:paraId="2E43534B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14:paraId="67DF3910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>1(2)</w:t>
            </w:r>
          </w:p>
        </w:tc>
      </w:tr>
      <w:tr w:rsidR="000C7394" w:rsidRPr="000C7394" w14:paraId="613E3AAD" w14:textId="77777777" w:rsidTr="00D50A38">
        <w:tc>
          <w:tcPr>
            <w:tcW w:w="9350" w:type="dxa"/>
            <w:gridSpan w:val="3"/>
            <w:shd w:val="clear" w:color="auto" w:fill="auto"/>
          </w:tcPr>
          <w:p w14:paraId="18EED37A" w14:textId="77777777" w:rsidR="000C7394" w:rsidRPr="000C7394" w:rsidRDefault="000C7394" w:rsidP="00D50A38">
            <w:pPr>
              <w:spacing w:after="0"/>
              <w:jc w:val="both"/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Course Contents:</w:t>
            </w:r>
          </w:p>
          <w:p w14:paraId="1D33A499" w14:textId="77777777" w:rsidR="000C7394" w:rsidRPr="000C7394" w:rsidRDefault="000C7394" w:rsidP="00D50A38">
            <w:pPr>
              <w:pStyle w:val="MSGENFONTSTYLENAMETEMPLATEROLENUMBERMSGENFONTSTYLENAMEBYROLETEXT21"/>
              <w:spacing w:before="0" w:line="276" w:lineRule="auto"/>
              <w:jc w:val="both"/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</w:pPr>
            <w:r w:rsidRPr="000C7394">
              <w:rPr>
                <w:rFonts w:ascii="Times New Roman" w:hAnsi="Times New Roman"/>
                <w:sz w:val="24"/>
                <w:szCs w:val="24"/>
              </w:rPr>
              <w:t xml:space="preserve">A broad understanding of biochemistry and molecular biology in ruminants and their application for improvement of ruminant’s production. </w:t>
            </w:r>
          </w:p>
        </w:tc>
      </w:tr>
    </w:tbl>
    <w:p w14:paraId="5A88FF65" w14:textId="2B5DE86C" w:rsidR="000C7394" w:rsidRPr="000C7394" w:rsidRDefault="000C7394" w:rsidP="000C7394">
      <w:pPr>
        <w:rPr>
          <w:rFonts w:asciiTheme="majorBidi" w:hAnsiTheme="majorBidi" w:cstheme="majorBidi"/>
          <w:sz w:val="28"/>
          <w:szCs w:val="28"/>
        </w:rPr>
      </w:pP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2340"/>
        <w:gridCol w:w="1795"/>
      </w:tblGrid>
      <w:tr w:rsidR="000C7394" w:rsidRPr="000C7394" w14:paraId="13F439A3" w14:textId="77777777" w:rsidTr="00D50A38">
        <w:tc>
          <w:tcPr>
            <w:tcW w:w="5215" w:type="dxa"/>
            <w:shd w:val="clear" w:color="auto" w:fill="auto"/>
          </w:tcPr>
          <w:p w14:paraId="1C0B7037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 xml:space="preserve">Title: </w:t>
            </w: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 xml:space="preserve"> Ruminants and camel welfare</w:t>
            </w:r>
          </w:p>
        </w:tc>
        <w:tc>
          <w:tcPr>
            <w:tcW w:w="4135" w:type="dxa"/>
            <w:gridSpan w:val="2"/>
            <w:shd w:val="clear" w:color="auto" w:fill="auto"/>
          </w:tcPr>
          <w:p w14:paraId="7DDCA007" w14:textId="77777777" w:rsidR="000C7394" w:rsidRPr="000C7394" w:rsidRDefault="000C7394" w:rsidP="00D50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Credit hours</w:t>
            </w:r>
          </w:p>
        </w:tc>
      </w:tr>
      <w:tr w:rsidR="000C7394" w:rsidRPr="000C7394" w14:paraId="7F6AB35F" w14:textId="77777777" w:rsidTr="00D50A38">
        <w:tc>
          <w:tcPr>
            <w:tcW w:w="5215" w:type="dxa"/>
            <w:shd w:val="clear" w:color="auto" w:fill="auto"/>
          </w:tcPr>
          <w:p w14:paraId="1B53D6E4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Code Number: PMS</w:t>
            </w: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 xml:space="preserve"> 227</w:t>
            </w:r>
          </w:p>
        </w:tc>
        <w:tc>
          <w:tcPr>
            <w:tcW w:w="2340" w:type="dxa"/>
            <w:shd w:val="clear" w:color="auto" w:fill="auto"/>
          </w:tcPr>
          <w:p w14:paraId="7A67B6E6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 xml:space="preserve">Lectures </w:t>
            </w:r>
          </w:p>
        </w:tc>
        <w:tc>
          <w:tcPr>
            <w:tcW w:w="1795" w:type="dxa"/>
            <w:shd w:val="clear" w:color="auto" w:fill="auto"/>
          </w:tcPr>
          <w:p w14:paraId="77E0A018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Practical</w:t>
            </w:r>
          </w:p>
        </w:tc>
      </w:tr>
      <w:tr w:rsidR="000C7394" w:rsidRPr="000C7394" w14:paraId="5170B428" w14:textId="77777777" w:rsidTr="00D50A38">
        <w:tc>
          <w:tcPr>
            <w:tcW w:w="5215" w:type="dxa"/>
            <w:shd w:val="clear" w:color="auto" w:fill="auto"/>
          </w:tcPr>
          <w:p w14:paraId="3B70510D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Prerequisite courses:</w:t>
            </w:r>
          </w:p>
        </w:tc>
        <w:tc>
          <w:tcPr>
            <w:tcW w:w="2340" w:type="dxa"/>
            <w:shd w:val="clear" w:color="auto" w:fill="auto"/>
          </w:tcPr>
          <w:p w14:paraId="5EE23E35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14:paraId="287952F8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>2(3)</w:t>
            </w:r>
          </w:p>
        </w:tc>
      </w:tr>
      <w:tr w:rsidR="000C7394" w:rsidRPr="000C7394" w14:paraId="0FB53398" w14:textId="77777777" w:rsidTr="00D50A38">
        <w:tc>
          <w:tcPr>
            <w:tcW w:w="9350" w:type="dxa"/>
            <w:gridSpan w:val="3"/>
            <w:shd w:val="clear" w:color="auto" w:fill="auto"/>
          </w:tcPr>
          <w:p w14:paraId="6BBC47FB" w14:textId="77777777" w:rsidR="000C7394" w:rsidRPr="000C7394" w:rsidRDefault="000C7394" w:rsidP="00D50A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>Course Contents:</w:t>
            </w:r>
          </w:p>
          <w:p w14:paraId="31226624" w14:textId="77777777" w:rsidR="000C7394" w:rsidRPr="000C7394" w:rsidRDefault="000C7394" w:rsidP="00D50A38">
            <w:pPr>
              <w:spacing w:after="0"/>
              <w:jc w:val="both"/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 xml:space="preserve">Study of management of both ruminants and </w:t>
            </w:r>
            <w:proofErr w:type="spellStart"/>
            <w:r w:rsidRPr="000C7394">
              <w:rPr>
                <w:rFonts w:ascii="Times New Roman" w:hAnsi="Times New Roman" w:cs="Times New Roman"/>
                <w:sz w:val="24"/>
                <w:szCs w:val="24"/>
              </w:rPr>
              <w:t>acamels</w:t>
            </w:r>
            <w:proofErr w:type="spellEnd"/>
            <w:r w:rsidRPr="000C7394">
              <w:rPr>
                <w:rFonts w:ascii="Times New Roman" w:hAnsi="Times New Roman" w:cs="Times New Roman"/>
                <w:sz w:val="24"/>
                <w:szCs w:val="24"/>
              </w:rPr>
              <w:t xml:space="preserve"> under grazing and intensive production and welfare of both and camels under racing </w:t>
            </w:r>
            <w:proofErr w:type="gramStart"/>
            <w:r w:rsidRPr="000C7394">
              <w:rPr>
                <w:rFonts w:ascii="Times New Roman" w:hAnsi="Times New Roman" w:cs="Times New Roman"/>
                <w:sz w:val="24"/>
                <w:szCs w:val="24"/>
              </w:rPr>
              <w:t>condition..</w:t>
            </w:r>
            <w:proofErr w:type="gramEnd"/>
          </w:p>
        </w:tc>
      </w:tr>
    </w:tbl>
    <w:p w14:paraId="4CAA4E73" w14:textId="358910C2" w:rsidR="000C7394" w:rsidRPr="000C7394" w:rsidRDefault="000C7394" w:rsidP="000C7394">
      <w:pPr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2340"/>
        <w:gridCol w:w="1795"/>
      </w:tblGrid>
      <w:tr w:rsidR="000C7394" w:rsidRPr="000C7394" w14:paraId="37EAF780" w14:textId="77777777" w:rsidTr="00D50A38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D9BB" w14:textId="77777777" w:rsidR="000C7394" w:rsidRPr="000C7394" w:rsidRDefault="000C7394" w:rsidP="00D50A3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bidi="en-US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 xml:space="preserve">Title: </w:t>
            </w:r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 xml:space="preserve">Ruminants </w:t>
            </w:r>
            <w:r w:rsidRPr="000C73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en-US"/>
              </w:rPr>
              <w:t>Nutrition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DFB6" w14:textId="77777777" w:rsidR="000C7394" w:rsidRPr="000C7394" w:rsidRDefault="000C7394" w:rsidP="00D50A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bidi="en-US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Credit hours</w:t>
            </w:r>
          </w:p>
        </w:tc>
      </w:tr>
      <w:tr w:rsidR="000C7394" w:rsidRPr="000C7394" w14:paraId="6D857622" w14:textId="77777777" w:rsidTr="00D50A38">
        <w:tc>
          <w:tcPr>
            <w:tcW w:w="5215" w:type="dxa"/>
            <w:shd w:val="clear" w:color="auto" w:fill="auto"/>
          </w:tcPr>
          <w:p w14:paraId="4C25ADB0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Code Number: PMS</w:t>
            </w: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 xml:space="preserve"> 317</w:t>
            </w:r>
          </w:p>
        </w:tc>
        <w:tc>
          <w:tcPr>
            <w:tcW w:w="2340" w:type="dxa"/>
            <w:shd w:val="clear" w:color="auto" w:fill="auto"/>
          </w:tcPr>
          <w:p w14:paraId="5C850EA7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 xml:space="preserve">Lectures </w:t>
            </w:r>
          </w:p>
        </w:tc>
        <w:tc>
          <w:tcPr>
            <w:tcW w:w="1795" w:type="dxa"/>
            <w:shd w:val="clear" w:color="auto" w:fill="auto"/>
          </w:tcPr>
          <w:p w14:paraId="77901513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Practical</w:t>
            </w:r>
          </w:p>
        </w:tc>
      </w:tr>
      <w:tr w:rsidR="000C7394" w:rsidRPr="000C7394" w14:paraId="2CE04F7B" w14:textId="77777777" w:rsidTr="00D50A38">
        <w:tc>
          <w:tcPr>
            <w:tcW w:w="5215" w:type="dxa"/>
            <w:shd w:val="clear" w:color="auto" w:fill="auto"/>
          </w:tcPr>
          <w:p w14:paraId="3411D67C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Prerequisite courses:</w:t>
            </w: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340" w:type="dxa"/>
            <w:shd w:val="clear" w:color="auto" w:fill="auto"/>
          </w:tcPr>
          <w:p w14:paraId="2B5E2EB0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14:paraId="5731CF08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>1(2)</w:t>
            </w:r>
          </w:p>
        </w:tc>
      </w:tr>
      <w:tr w:rsidR="000C7394" w:rsidRPr="000C7394" w14:paraId="1B627CEA" w14:textId="77777777" w:rsidTr="00D50A38">
        <w:tc>
          <w:tcPr>
            <w:tcW w:w="9350" w:type="dxa"/>
            <w:gridSpan w:val="3"/>
            <w:shd w:val="clear" w:color="auto" w:fill="auto"/>
          </w:tcPr>
          <w:p w14:paraId="3455F8E7" w14:textId="77777777" w:rsidR="000C7394" w:rsidRPr="000C7394" w:rsidRDefault="000C7394" w:rsidP="00D50A38">
            <w:pPr>
              <w:spacing w:after="0"/>
              <w:jc w:val="both"/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Course Contents:</w:t>
            </w:r>
          </w:p>
          <w:p w14:paraId="613A79E0" w14:textId="77777777" w:rsidR="000C7394" w:rsidRPr="000C7394" w:rsidRDefault="000C7394" w:rsidP="00D50A38">
            <w:pPr>
              <w:spacing w:after="0"/>
              <w:jc w:val="both"/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0C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Principles of nutrition and veterinary dietetics of </w:t>
            </w:r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>Ruminants</w:t>
            </w: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>; Chemical composition and evalua</w:t>
            </w:r>
            <w:r w:rsidRPr="000C739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tion of feedstuffs; Assimilation and utilization of nutrients. Nutrients inadequacy; Feeding standards and Nutrients' requirements. Classification of feedstuffs; Feed supplements &amp; additives. Feed processing. Commercial feeds and feed laws of </w:t>
            </w:r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>Ruminants</w:t>
            </w: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654A157" w14:textId="2C5EDE1F" w:rsidR="000C7394" w:rsidRPr="000C7394" w:rsidRDefault="000C7394" w:rsidP="000C7394">
      <w:pPr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2340"/>
        <w:gridCol w:w="1795"/>
      </w:tblGrid>
      <w:tr w:rsidR="000C7394" w:rsidRPr="000C7394" w14:paraId="0C1FE2F1" w14:textId="77777777" w:rsidTr="00D50A38">
        <w:tc>
          <w:tcPr>
            <w:tcW w:w="5215" w:type="dxa"/>
            <w:shd w:val="clear" w:color="auto" w:fill="auto"/>
          </w:tcPr>
          <w:p w14:paraId="0D59A3DD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 xml:space="preserve">Title: </w:t>
            </w: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>Pharmacology of ruminants</w:t>
            </w:r>
          </w:p>
        </w:tc>
        <w:tc>
          <w:tcPr>
            <w:tcW w:w="4135" w:type="dxa"/>
            <w:gridSpan w:val="2"/>
            <w:shd w:val="clear" w:color="auto" w:fill="auto"/>
          </w:tcPr>
          <w:p w14:paraId="42EFFF3F" w14:textId="77777777" w:rsidR="000C7394" w:rsidRPr="000C7394" w:rsidRDefault="000C7394" w:rsidP="00D50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Credit hours</w:t>
            </w:r>
          </w:p>
        </w:tc>
      </w:tr>
      <w:tr w:rsidR="000C7394" w:rsidRPr="000C7394" w14:paraId="28D2146A" w14:textId="77777777" w:rsidTr="00D50A38">
        <w:tc>
          <w:tcPr>
            <w:tcW w:w="5215" w:type="dxa"/>
            <w:shd w:val="clear" w:color="auto" w:fill="auto"/>
          </w:tcPr>
          <w:p w14:paraId="3E51DCDE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Code Number: PMS</w:t>
            </w: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 xml:space="preserve"> 327</w:t>
            </w:r>
          </w:p>
        </w:tc>
        <w:tc>
          <w:tcPr>
            <w:tcW w:w="2340" w:type="dxa"/>
            <w:shd w:val="clear" w:color="auto" w:fill="auto"/>
          </w:tcPr>
          <w:p w14:paraId="6592F5A8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 xml:space="preserve">Lectures </w:t>
            </w:r>
          </w:p>
        </w:tc>
        <w:tc>
          <w:tcPr>
            <w:tcW w:w="1795" w:type="dxa"/>
            <w:shd w:val="clear" w:color="auto" w:fill="auto"/>
          </w:tcPr>
          <w:p w14:paraId="51E71309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Practical</w:t>
            </w:r>
          </w:p>
        </w:tc>
      </w:tr>
      <w:tr w:rsidR="000C7394" w:rsidRPr="000C7394" w14:paraId="761CF383" w14:textId="77777777" w:rsidTr="00D50A38">
        <w:tc>
          <w:tcPr>
            <w:tcW w:w="5215" w:type="dxa"/>
            <w:shd w:val="clear" w:color="auto" w:fill="auto"/>
          </w:tcPr>
          <w:p w14:paraId="1E65FFAD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 xml:space="preserve">Prerequisite courses: </w:t>
            </w: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>221, 222</w:t>
            </w:r>
          </w:p>
        </w:tc>
        <w:tc>
          <w:tcPr>
            <w:tcW w:w="2340" w:type="dxa"/>
            <w:shd w:val="clear" w:color="auto" w:fill="auto"/>
          </w:tcPr>
          <w:p w14:paraId="4A0E492B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shd w:val="clear" w:color="auto" w:fill="auto"/>
          </w:tcPr>
          <w:p w14:paraId="2119CEBD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>1(2)</w:t>
            </w:r>
          </w:p>
        </w:tc>
      </w:tr>
      <w:tr w:rsidR="000C7394" w:rsidRPr="000C7394" w14:paraId="4A995F4A" w14:textId="77777777" w:rsidTr="00D50A38">
        <w:tc>
          <w:tcPr>
            <w:tcW w:w="9350" w:type="dxa"/>
            <w:gridSpan w:val="3"/>
            <w:shd w:val="clear" w:color="auto" w:fill="auto"/>
          </w:tcPr>
          <w:p w14:paraId="4FB6D409" w14:textId="77777777" w:rsidR="000C7394" w:rsidRPr="000C7394" w:rsidRDefault="000C7394" w:rsidP="00D50A38">
            <w:pPr>
              <w:spacing w:after="0"/>
              <w:jc w:val="both"/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Course Contents:</w:t>
            </w:r>
          </w:p>
          <w:p w14:paraId="33F14964" w14:textId="77777777" w:rsidR="000C7394" w:rsidRPr="000C7394" w:rsidRDefault="000C7394" w:rsidP="00D50A38">
            <w:pPr>
              <w:spacing w:after="0"/>
              <w:jc w:val="both"/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</w:pP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>Pharmacology of ruminants including drugs affecting the metabolism in rumen and fermentation efficiency with special reference to feed additives and their effects.</w:t>
            </w:r>
          </w:p>
        </w:tc>
      </w:tr>
    </w:tbl>
    <w:p w14:paraId="4E7C1F2E" w14:textId="78E96B2D" w:rsidR="000C7394" w:rsidRPr="000C7394" w:rsidRDefault="000C7394" w:rsidP="000C7394">
      <w:pPr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2340"/>
        <w:gridCol w:w="1795"/>
      </w:tblGrid>
      <w:tr w:rsidR="000C7394" w:rsidRPr="000C7394" w14:paraId="673DC641" w14:textId="77777777" w:rsidTr="00D50A38">
        <w:tc>
          <w:tcPr>
            <w:tcW w:w="5215" w:type="dxa"/>
            <w:shd w:val="clear" w:color="auto" w:fill="auto"/>
          </w:tcPr>
          <w:p w14:paraId="69799072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 xml:space="preserve">Title: </w:t>
            </w:r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>Ruminants pathology</w:t>
            </w: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5" w:type="dxa"/>
            <w:gridSpan w:val="2"/>
            <w:shd w:val="clear" w:color="auto" w:fill="auto"/>
          </w:tcPr>
          <w:p w14:paraId="77A74638" w14:textId="77777777" w:rsidR="000C7394" w:rsidRPr="000C7394" w:rsidRDefault="000C7394" w:rsidP="00D50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Credit hours</w:t>
            </w:r>
          </w:p>
        </w:tc>
      </w:tr>
      <w:tr w:rsidR="000C7394" w:rsidRPr="000C7394" w14:paraId="4545DEAF" w14:textId="77777777" w:rsidTr="00D50A38">
        <w:tc>
          <w:tcPr>
            <w:tcW w:w="5215" w:type="dxa"/>
            <w:shd w:val="clear" w:color="auto" w:fill="auto"/>
          </w:tcPr>
          <w:p w14:paraId="47EBABD1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Code Number: PMS</w:t>
            </w: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 xml:space="preserve"> 418</w:t>
            </w:r>
          </w:p>
        </w:tc>
        <w:tc>
          <w:tcPr>
            <w:tcW w:w="2340" w:type="dxa"/>
            <w:shd w:val="clear" w:color="auto" w:fill="auto"/>
          </w:tcPr>
          <w:p w14:paraId="372B4299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 xml:space="preserve">Lectures </w:t>
            </w:r>
          </w:p>
        </w:tc>
        <w:tc>
          <w:tcPr>
            <w:tcW w:w="1795" w:type="dxa"/>
            <w:shd w:val="clear" w:color="auto" w:fill="auto"/>
          </w:tcPr>
          <w:p w14:paraId="11A6C0FA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Practical</w:t>
            </w:r>
          </w:p>
        </w:tc>
      </w:tr>
      <w:tr w:rsidR="000C7394" w:rsidRPr="000C7394" w14:paraId="5BCAC48D" w14:textId="77777777" w:rsidTr="00D50A38">
        <w:tc>
          <w:tcPr>
            <w:tcW w:w="5215" w:type="dxa"/>
            <w:shd w:val="clear" w:color="auto" w:fill="auto"/>
          </w:tcPr>
          <w:p w14:paraId="247CAB54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 xml:space="preserve">Prerequisite courses: </w:t>
            </w: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>311, 212</w:t>
            </w:r>
          </w:p>
        </w:tc>
        <w:tc>
          <w:tcPr>
            <w:tcW w:w="2340" w:type="dxa"/>
            <w:shd w:val="clear" w:color="auto" w:fill="auto"/>
          </w:tcPr>
          <w:p w14:paraId="5DC5817E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14:paraId="7D059FA7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>1(2)</w:t>
            </w:r>
          </w:p>
        </w:tc>
      </w:tr>
      <w:tr w:rsidR="000C7394" w:rsidRPr="000C7394" w14:paraId="7B7C268E" w14:textId="77777777" w:rsidTr="00D50A38">
        <w:tc>
          <w:tcPr>
            <w:tcW w:w="9350" w:type="dxa"/>
            <w:gridSpan w:val="3"/>
            <w:shd w:val="clear" w:color="auto" w:fill="auto"/>
          </w:tcPr>
          <w:p w14:paraId="0CE32ADE" w14:textId="77777777" w:rsidR="000C7394" w:rsidRPr="000C7394" w:rsidRDefault="000C7394" w:rsidP="00D50A38">
            <w:pPr>
              <w:spacing w:after="0"/>
              <w:jc w:val="both"/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 xml:space="preserve">Course Contents: </w:t>
            </w:r>
          </w:p>
          <w:p w14:paraId="01F051BB" w14:textId="77777777" w:rsidR="000C7394" w:rsidRPr="000C7394" w:rsidRDefault="000C7394" w:rsidP="00D50A38">
            <w:pPr>
              <w:spacing w:after="0"/>
              <w:jc w:val="both"/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 xml:space="preserve">Pathology of main diseases affect rumen, mammary glands, respiratory and urinary systems and </w:t>
            </w:r>
            <w:proofErr w:type="spellStart"/>
            <w:r w:rsidRPr="000C7394">
              <w:rPr>
                <w:rFonts w:ascii="Times New Roman" w:hAnsi="Times New Roman" w:cs="Times New Roman"/>
                <w:sz w:val="24"/>
                <w:szCs w:val="24"/>
              </w:rPr>
              <w:t>recenr</w:t>
            </w:r>
            <w:proofErr w:type="spellEnd"/>
            <w:r w:rsidRPr="000C7394">
              <w:rPr>
                <w:rFonts w:ascii="Times New Roman" w:hAnsi="Times New Roman" w:cs="Times New Roman"/>
                <w:sz w:val="24"/>
                <w:szCs w:val="24"/>
              </w:rPr>
              <w:t xml:space="preserve"> histopathological techniques and recent </w:t>
            </w:r>
            <w:proofErr w:type="gramStart"/>
            <w:r w:rsidRPr="000C7394">
              <w:rPr>
                <w:rFonts w:ascii="Times New Roman" w:hAnsi="Times New Roman" w:cs="Times New Roman"/>
                <w:sz w:val="24"/>
                <w:szCs w:val="24"/>
              </w:rPr>
              <w:t>applications  in</w:t>
            </w:r>
            <w:proofErr w:type="gramEnd"/>
            <w:r w:rsidRPr="000C7394">
              <w:rPr>
                <w:rFonts w:ascii="Times New Roman" w:hAnsi="Times New Roman" w:cs="Times New Roman"/>
                <w:sz w:val="24"/>
                <w:szCs w:val="24"/>
              </w:rPr>
              <w:t xml:space="preserve"> confirmation of affection and diseases on level of tissues and organs.</w:t>
            </w:r>
          </w:p>
        </w:tc>
      </w:tr>
    </w:tbl>
    <w:p w14:paraId="2DC1A0A0" w14:textId="64E01B8F" w:rsidR="000C7394" w:rsidRPr="000C7394" w:rsidRDefault="000C7394" w:rsidP="000C7394">
      <w:pPr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2340"/>
        <w:gridCol w:w="1795"/>
      </w:tblGrid>
      <w:tr w:rsidR="000C7394" w:rsidRPr="000C7394" w14:paraId="5DF723FC" w14:textId="77777777" w:rsidTr="00D50A38">
        <w:tc>
          <w:tcPr>
            <w:tcW w:w="5215" w:type="dxa"/>
            <w:shd w:val="clear" w:color="auto" w:fill="auto"/>
          </w:tcPr>
          <w:p w14:paraId="0D9A0D56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 xml:space="preserve">Title: </w:t>
            </w:r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>Camel Medicine</w:t>
            </w:r>
          </w:p>
        </w:tc>
        <w:tc>
          <w:tcPr>
            <w:tcW w:w="4135" w:type="dxa"/>
            <w:gridSpan w:val="2"/>
            <w:shd w:val="clear" w:color="auto" w:fill="auto"/>
          </w:tcPr>
          <w:p w14:paraId="69FE5B08" w14:textId="77777777" w:rsidR="000C7394" w:rsidRPr="000C7394" w:rsidRDefault="000C7394" w:rsidP="00D50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Credit hours</w:t>
            </w:r>
          </w:p>
        </w:tc>
      </w:tr>
      <w:tr w:rsidR="000C7394" w:rsidRPr="000C7394" w14:paraId="5BBB3917" w14:textId="77777777" w:rsidTr="00D50A38">
        <w:tc>
          <w:tcPr>
            <w:tcW w:w="5215" w:type="dxa"/>
            <w:shd w:val="clear" w:color="auto" w:fill="auto"/>
          </w:tcPr>
          <w:p w14:paraId="6D2C71D5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Code Number: PMS</w:t>
            </w: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 xml:space="preserve"> 428</w:t>
            </w:r>
          </w:p>
        </w:tc>
        <w:tc>
          <w:tcPr>
            <w:tcW w:w="2340" w:type="dxa"/>
            <w:shd w:val="clear" w:color="auto" w:fill="auto"/>
          </w:tcPr>
          <w:p w14:paraId="5D17D8CF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 xml:space="preserve">Lectures </w:t>
            </w:r>
          </w:p>
        </w:tc>
        <w:tc>
          <w:tcPr>
            <w:tcW w:w="1795" w:type="dxa"/>
            <w:shd w:val="clear" w:color="auto" w:fill="auto"/>
          </w:tcPr>
          <w:p w14:paraId="76E574B5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Practical</w:t>
            </w:r>
          </w:p>
        </w:tc>
      </w:tr>
      <w:tr w:rsidR="000C7394" w:rsidRPr="000C7394" w14:paraId="132D009F" w14:textId="77777777" w:rsidTr="00D50A38">
        <w:tc>
          <w:tcPr>
            <w:tcW w:w="5215" w:type="dxa"/>
            <w:shd w:val="clear" w:color="auto" w:fill="auto"/>
          </w:tcPr>
          <w:p w14:paraId="388A1294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 xml:space="preserve">Prerequisite courses: </w:t>
            </w: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340" w:type="dxa"/>
            <w:shd w:val="clear" w:color="auto" w:fill="auto"/>
          </w:tcPr>
          <w:p w14:paraId="23F78ED6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14:paraId="6B2F5DC3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>1(2)</w:t>
            </w:r>
          </w:p>
        </w:tc>
      </w:tr>
      <w:tr w:rsidR="000C7394" w:rsidRPr="000C7394" w14:paraId="540DE9F6" w14:textId="77777777" w:rsidTr="00D50A38">
        <w:tc>
          <w:tcPr>
            <w:tcW w:w="9350" w:type="dxa"/>
            <w:gridSpan w:val="3"/>
            <w:shd w:val="clear" w:color="auto" w:fill="auto"/>
          </w:tcPr>
          <w:p w14:paraId="407D9420" w14:textId="77777777" w:rsidR="000C7394" w:rsidRPr="000C7394" w:rsidRDefault="000C7394" w:rsidP="00D50A38">
            <w:pPr>
              <w:spacing w:after="0"/>
              <w:jc w:val="both"/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 xml:space="preserve">Course Contents: </w:t>
            </w:r>
          </w:p>
          <w:p w14:paraId="2CA86A97" w14:textId="77777777" w:rsidR="000C7394" w:rsidRPr="000C7394" w:rsidRDefault="000C7394" w:rsidP="00D50A38">
            <w:pPr>
              <w:spacing w:after="0"/>
              <w:jc w:val="both"/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 xml:space="preserve">Clinical examination, adaptation mechanisms, digestive, respiratory, </w:t>
            </w:r>
            <w:proofErr w:type="gramStart"/>
            <w:r w:rsidRPr="000C7394">
              <w:rPr>
                <w:rFonts w:ascii="Times New Roman" w:hAnsi="Times New Roman" w:cs="Times New Roman"/>
                <w:sz w:val="24"/>
                <w:szCs w:val="24"/>
              </w:rPr>
              <w:t>urinary ,</w:t>
            </w:r>
            <w:proofErr w:type="gramEnd"/>
            <w:r w:rsidRPr="000C7394">
              <w:rPr>
                <w:rFonts w:ascii="Times New Roman" w:hAnsi="Times New Roman" w:cs="Times New Roman"/>
                <w:sz w:val="24"/>
                <w:szCs w:val="24"/>
              </w:rPr>
              <w:t xml:space="preserve"> skin, mammary glands and racing diseases, metabolic and deficiency diseases in adults and camel calves..</w:t>
            </w:r>
          </w:p>
        </w:tc>
      </w:tr>
    </w:tbl>
    <w:p w14:paraId="34D56AAB" w14:textId="77777777" w:rsidR="000C7394" w:rsidRPr="000C7394" w:rsidRDefault="000C7394" w:rsidP="000C739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2340"/>
        <w:gridCol w:w="1795"/>
      </w:tblGrid>
      <w:tr w:rsidR="000C7394" w:rsidRPr="000C7394" w14:paraId="0698E7EC" w14:textId="77777777" w:rsidTr="00D50A38">
        <w:tc>
          <w:tcPr>
            <w:tcW w:w="5215" w:type="dxa"/>
            <w:shd w:val="clear" w:color="auto" w:fill="auto"/>
          </w:tcPr>
          <w:p w14:paraId="7A69F5F6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 xml:space="preserve">Title: </w:t>
            </w: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 xml:space="preserve"> Veterinary vaccination </w:t>
            </w:r>
          </w:p>
        </w:tc>
        <w:tc>
          <w:tcPr>
            <w:tcW w:w="4135" w:type="dxa"/>
            <w:gridSpan w:val="2"/>
            <w:shd w:val="clear" w:color="auto" w:fill="auto"/>
          </w:tcPr>
          <w:p w14:paraId="4E0DE862" w14:textId="77777777" w:rsidR="000C7394" w:rsidRPr="000C7394" w:rsidRDefault="000C7394" w:rsidP="00D50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Credit hours</w:t>
            </w:r>
          </w:p>
        </w:tc>
      </w:tr>
      <w:tr w:rsidR="000C7394" w:rsidRPr="000C7394" w14:paraId="427825A7" w14:textId="77777777" w:rsidTr="00D50A38">
        <w:tc>
          <w:tcPr>
            <w:tcW w:w="5215" w:type="dxa"/>
            <w:shd w:val="clear" w:color="auto" w:fill="auto"/>
          </w:tcPr>
          <w:p w14:paraId="330606ED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Code Number: PMS</w:t>
            </w: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 xml:space="preserve"> 429</w:t>
            </w:r>
          </w:p>
        </w:tc>
        <w:tc>
          <w:tcPr>
            <w:tcW w:w="2340" w:type="dxa"/>
            <w:shd w:val="clear" w:color="auto" w:fill="auto"/>
          </w:tcPr>
          <w:p w14:paraId="094482CD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 xml:space="preserve">Lectures </w:t>
            </w:r>
          </w:p>
        </w:tc>
        <w:tc>
          <w:tcPr>
            <w:tcW w:w="1795" w:type="dxa"/>
            <w:shd w:val="clear" w:color="auto" w:fill="auto"/>
          </w:tcPr>
          <w:p w14:paraId="245A97A4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Practical</w:t>
            </w:r>
          </w:p>
        </w:tc>
      </w:tr>
      <w:tr w:rsidR="000C7394" w:rsidRPr="000C7394" w14:paraId="11041FD8" w14:textId="77777777" w:rsidTr="00D50A38">
        <w:tc>
          <w:tcPr>
            <w:tcW w:w="5215" w:type="dxa"/>
            <w:shd w:val="clear" w:color="auto" w:fill="auto"/>
          </w:tcPr>
          <w:p w14:paraId="16493E8E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 xml:space="preserve">Prerequisite courses: </w:t>
            </w: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340" w:type="dxa"/>
            <w:shd w:val="clear" w:color="auto" w:fill="auto"/>
          </w:tcPr>
          <w:p w14:paraId="12F17A9F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14:paraId="54F9DF9B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>1(2)</w:t>
            </w:r>
          </w:p>
        </w:tc>
      </w:tr>
      <w:tr w:rsidR="000C7394" w:rsidRPr="000C7394" w14:paraId="383DB6DD" w14:textId="77777777" w:rsidTr="00D50A38">
        <w:tc>
          <w:tcPr>
            <w:tcW w:w="9350" w:type="dxa"/>
            <w:gridSpan w:val="3"/>
            <w:shd w:val="clear" w:color="auto" w:fill="auto"/>
          </w:tcPr>
          <w:p w14:paraId="66464F79" w14:textId="77777777" w:rsidR="000C7394" w:rsidRPr="000C7394" w:rsidRDefault="000C7394" w:rsidP="00D50A38">
            <w:pPr>
              <w:spacing w:after="0"/>
              <w:jc w:val="both"/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Course Contents:</w:t>
            </w:r>
          </w:p>
          <w:p w14:paraId="3263C307" w14:textId="77777777" w:rsidR="000C7394" w:rsidRPr="000C7394" w:rsidRDefault="000C7394" w:rsidP="00D50A38">
            <w:pPr>
              <w:spacing w:after="0"/>
              <w:jc w:val="both"/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</w:pP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 xml:space="preserve">Vaccination programs of small and large ruminants and camels and epidemiology of </w:t>
            </w:r>
            <w:proofErr w:type="spellStart"/>
            <w:r w:rsidRPr="000C7394">
              <w:rPr>
                <w:rFonts w:ascii="Times New Roman" w:hAnsi="Times New Roman" w:cs="Times New Roman"/>
                <w:sz w:val="24"/>
                <w:szCs w:val="24"/>
              </w:rPr>
              <w:t>indemic</w:t>
            </w:r>
            <w:proofErr w:type="spellEnd"/>
            <w:r w:rsidRPr="000C7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7394">
              <w:rPr>
                <w:rFonts w:ascii="Times New Roman" w:hAnsi="Times New Roman" w:cs="Times New Roman"/>
                <w:sz w:val="24"/>
                <w:szCs w:val="24"/>
              </w:rPr>
              <w:t>diseases..</w:t>
            </w:r>
            <w:proofErr w:type="gramEnd"/>
          </w:p>
        </w:tc>
      </w:tr>
    </w:tbl>
    <w:p w14:paraId="048E252E" w14:textId="329D1587" w:rsidR="000C7394" w:rsidRPr="000C7394" w:rsidRDefault="000C7394" w:rsidP="000C7394">
      <w:pPr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5"/>
        <w:gridCol w:w="1530"/>
        <w:gridCol w:w="1615"/>
      </w:tblGrid>
      <w:tr w:rsidR="000C7394" w:rsidRPr="000C7394" w14:paraId="1374F7BC" w14:textId="77777777" w:rsidTr="00D50A38">
        <w:tc>
          <w:tcPr>
            <w:tcW w:w="6205" w:type="dxa"/>
            <w:shd w:val="clear" w:color="auto" w:fill="auto"/>
          </w:tcPr>
          <w:p w14:paraId="7402A2C0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 xml:space="preserve">Title: </w:t>
            </w:r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>Intensive production medicine</w:t>
            </w:r>
          </w:p>
        </w:tc>
        <w:tc>
          <w:tcPr>
            <w:tcW w:w="3145" w:type="dxa"/>
            <w:gridSpan w:val="2"/>
            <w:shd w:val="clear" w:color="auto" w:fill="auto"/>
          </w:tcPr>
          <w:p w14:paraId="242AA7D2" w14:textId="77777777" w:rsidR="000C7394" w:rsidRPr="000C7394" w:rsidRDefault="000C7394" w:rsidP="00D50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Credit hours</w:t>
            </w:r>
          </w:p>
        </w:tc>
      </w:tr>
      <w:tr w:rsidR="000C7394" w:rsidRPr="000C7394" w14:paraId="0412AB13" w14:textId="77777777" w:rsidTr="00D50A38">
        <w:tc>
          <w:tcPr>
            <w:tcW w:w="6205" w:type="dxa"/>
            <w:shd w:val="clear" w:color="auto" w:fill="auto"/>
          </w:tcPr>
          <w:p w14:paraId="0950B5FA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Code Number: PMS</w:t>
            </w: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 xml:space="preserve"> 518</w:t>
            </w:r>
          </w:p>
        </w:tc>
        <w:tc>
          <w:tcPr>
            <w:tcW w:w="1530" w:type="dxa"/>
            <w:shd w:val="clear" w:color="auto" w:fill="auto"/>
          </w:tcPr>
          <w:p w14:paraId="7861E0A7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 xml:space="preserve">Lectures </w:t>
            </w:r>
          </w:p>
        </w:tc>
        <w:tc>
          <w:tcPr>
            <w:tcW w:w="1615" w:type="dxa"/>
            <w:shd w:val="clear" w:color="auto" w:fill="auto"/>
          </w:tcPr>
          <w:p w14:paraId="5DF466A5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Practical</w:t>
            </w:r>
          </w:p>
        </w:tc>
      </w:tr>
      <w:tr w:rsidR="000C7394" w:rsidRPr="000C7394" w14:paraId="058A2CBD" w14:textId="77777777" w:rsidTr="00D50A38">
        <w:tc>
          <w:tcPr>
            <w:tcW w:w="6205" w:type="dxa"/>
            <w:shd w:val="clear" w:color="auto" w:fill="auto"/>
          </w:tcPr>
          <w:p w14:paraId="5B39B74A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Prerequisite courses:</w:t>
            </w: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 xml:space="preserve"> 411</w:t>
            </w:r>
          </w:p>
        </w:tc>
        <w:tc>
          <w:tcPr>
            <w:tcW w:w="1530" w:type="dxa"/>
            <w:shd w:val="clear" w:color="auto" w:fill="auto"/>
          </w:tcPr>
          <w:p w14:paraId="50398559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shd w:val="clear" w:color="auto" w:fill="auto"/>
          </w:tcPr>
          <w:p w14:paraId="49BD7DA6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>1(2)</w:t>
            </w:r>
          </w:p>
        </w:tc>
      </w:tr>
      <w:tr w:rsidR="000C7394" w:rsidRPr="000C7394" w14:paraId="36FBED47" w14:textId="77777777" w:rsidTr="00D50A38">
        <w:tc>
          <w:tcPr>
            <w:tcW w:w="9350" w:type="dxa"/>
            <w:gridSpan w:val="3"/>
            <w:shd w:val="clear" w:color="auto" w:fill="auto"/>
          </w:tcPr>
          <w:p w14:paraId="20E30390" w14:textId="77777777" w:rsidR="000C7394" w:rsidRPr="000C7394" w:rsidRDefault="000C7394" w:rsidP="00D50A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bidi="en-US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Course Contents</w:t>
            </w:r>
          </w:p>
          <w:p w14:paraId="400C67EE" w14:textId="77777777" w:rsidR="000C7394" w:rsidRPr="000C7394" w:rsidRDefault="000C7394" w:rsidP="00D50A38">
            <w:pPr>
              <w:pStyle w:val="MSGENFONTSTYLENAMETEMPLATEROLENUMBERMSGENFONTSTYLENAMEBYROLETEXT21"/>
              <w:shd w:val="clear" w:color="auto" w:fill="auto"/>
              <w:spacing w:before="0" w:line="276" w:lineRule="auto"/>
              <w:jc w:val="both"/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</w:pPr>
            <w:r w:rsidRPr="000C7394">
              <w:rPr>
                <w:rFonts w:ascii="Times New Roman" w:hAnsi="Times New Roman"/>
                <w:sz w:val="24"/>
                <w:szCs w:val="24"/>
              </w:rPr>
              <w:t xml:space="preserve">Diseases </w:t>
            </w:r>
            <w:proofErr w:type="spellStart"/>
            <w:r w:rsidRPr="000C7394">
              <w:rPr>
                <w:rFonts w:ascii="Times New Roman" w:hAnsi="Times New Roman"/>
                <w:sz w:val="24"/>
                <w:szCs w:val="24"/>
              </w:rPr>
              <w:t>cauced</w:t>
            </w:r>
            <w:proofErr w:type="spellEnd"/>
            <w:r w:rsidRPr="000C7394">
              <w:rPr>
                <w:rFonts w:ascii="Times New Roman" w:hAnsi="Times New Roman"/>
                <w:sz w:val="24"/>
                <w:szCs w:val="24"/>
              </w:rPr>
              <w:t xml:space="preserve"> by </w:t>
            </w:r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 xml:space="preserve">Intensive production and their clinical </w:t>
            </w:r>
            <w:proofErr w:type="spellStart"/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>singns</w:t>
            </w:r>
            <w:proofErr w:type="spellEnd"/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 xml:space="preserve">, causes, epidemiology, diagnosis and </w:t>
            </w:r>
            <w:proofErr w:type="gramStart"/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>treatment .</w:t>
            </w:r>
            <w:proofErr w:type="gramEnd"/>
            <w:r w:rsidRPr="000C7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F4F9C55" w14:textId="79CA9222" w:rsidR="000C7394" w:rsidRPr="000C7394" w:rsidRDefault="000C7394" w:rsidP="000C7394">
      <w:pPr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5"/>
        <w:gridCol w:w="1530"/>
        <w:gridCol w:w="1615"/>
      </w:tblGrid>
      <w:tr w:rsidR="000C7394" w:rsidRPr="000C7394" w14:paraId="687DEA34" w14:textId="77777777" w:rsidTr="00D50A38">
        <w:tc>
          <w:tcPr>
            <w:tcW w:w="6205" w:type="dxa"/>
            <w:shd w:val="clear" w:color="auto" w:fill="auto"/>
          </w:tcPr>
          <w:p w14:paraId="2CF22782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 xml:space="preserve">Title: </w:t>
            </w:r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>Ultrasonography and endoscopy (Medicine)</w:t>
            </w:r>
          </w:p>
        </w:tc>
        <w:tc>
          <w:tcPr>
            <w:tcW w:w="3145" w:type="dxa"/>
            <w:gridSpan w:val="2"/>
            <w:shd w:val="clear" w:color="auto" w:fill="auto"/>
          </w:tcPr>
          <w:p w14:paraId="60E2665D" w14:textId="77777777" w:rsidR="000C7394" w:rsidRPr="000C7394" w:rsidRDefault="000C7394" w:rsidP="00D50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Credit hours</w:t>
            </w:r>
          </w:p>
        </w:tc>
      </w:tr>
      <w:tr w:rsidR="000C7394" w:rsidRPr="000C7394" w14:paraId="40A35BD6" w14:textId="77777777" w:rsidTr="00D50A38">
        <w:tc>
          <w:tcPr>
            <w:tcW w:w="6205" w:type="dxa"/>
            <w:shd w:val="clear" w:color="auto" w:fill="auto"/>
          </w:tcPr>
          <w:p w14:paraId="418EC6B9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Code Number: PMS</w:t>
            </w: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 xml:space="preserve"> 528</w:t>
            </w:r>
          </w:p>
        </w:tc>
        <w:tc>
          <w:tcPr>
            <w:tcW w:w="1530" w:type="dxa"/>
            <w:shd w:val="clear" w:color="auto" w:fill="auto"/>
          </w:tcPr>
          <w:p w14:paraId="1D6A8E63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 xml:space="preserve">Lectures </w:t>
            </w:r>
          </w:p>
        </w:tc>
        <w:tc>
          <w:tcPr>
            <w:tcW w:w="1615" w:type="dxa"/>
            <w:shd w:val="clear" w:color="auto" w:fill="auto"/>
          </w:tcPr>
          <w:p w14:paraId="1BE52404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Practical</w:t>
            </w:r>
          </w:p>
        </w:tc>
      </w:tr>
      <w:tr w:rsidR="000C7394" w:rsidRPr="000C7394" w14:paraId="43BCFDE9" w14:textId="77777777" w:rsidTr="00D50A38">
        <w:tc>
          <w:tcPr>
            <w:tcW w:w="6205" w:type="dxa"/>
            <w:shd w:val="clear" w:color="auto" w:fill="auto"/>
          </w:tcPr>
          <w:p w14:paraId="5606E4ED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Prerequisite courses:</w:t>
            </w: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 xml:space="preserve"> 411</w:t>
            </w:r>
          </w:p>
        </w:tc>
        <w:tc>
          <w:tcPr>
            <w:tcW w:w="1530" w:type="dxa"/>
            <w:shd w:val="clear" w:color="auto" w:fill="auto"/>
          </w:tcPr>
          <w:p w14:paraId="61893D2D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shd w:val="clear" w:color="auto" w:fill="auto"/>
          </w:tcPr>
          <w:p w14:paraId="68FCC275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>1(2)</w:t>
            </w:r>
          </w:p>
        </w:tc>
      </w:tr>
      <w:tr w:rsidR="000C7394" w:rsidRPr="000C7394" w14:paraId="3716A429" w14:textId="77777777" w:rsidTr="00D50A38">
        <w:tc>
          <w:tcPr>
            <w:tcW w:w="9350" w:type="dxa"/>
            <w:gridSpan w:val="3"/>
            <w:shd w:val="clear" w:color="auto" w:fill="auto"/>
          </w:tcPr>
          <w:p w14:paraId="4465B3B4" w14:textId="77777777" w:rsidR="000C7394" w:rsidRPr="000C7394" w:rsidRDefault="000C7394" w:rsidP="00D50A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bidi="en-US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Course Contents</w:t>
            </w:r>
          </w:p>
          <w:p w14:paraId="0CABD4FD" w14:textId="77777777" w:rsidR="000C7394" w:rsidRPr="000C7394" w:rsidRDefault="000C7394" w:rsidP="00D50A38">
            <w:pPr>
              <w:pStyle w:val="MSGENFONTSTYLENAMETEMPLATEROLENUMBERMSGENFONTSTYLENAMEBYROLETEXT21"/>
              <w:shd w:val="clear" w:color="auto" w:fill="auto"/>
              <w:spacing w:before="0" w:line="276" w:lineRule="auto"/>
              <w:jc w:val="both"/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0C7394">
              <w:rPr>
                <w:rFonts w:ascii="Times New Roman" w:hAnsi="Times New Roman"/>
                <w:sz w:val="24"/>
                <w:szCs w:val="24"/>
              </w:rPr>
              <w:t>Princibles</w:t>
            </w:r>
            <w:proofErr w:type="spellEnd"/>
            <w:r w:rsidRPr="000C7394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>ultrasonography and endoscopy and application of diagnostic imaging using both tools in different systems affection and diagnostic and prognostic aids.</w:t>
            </w:r>
          </w:p>
        </w:tc>
      </w:tr>
    </w:tbl>
    <w:p w14:paraId="7AA47FD9" w14:textId="77777777" w:rsidR="000C7394" w:rsidRPr="000C7394" w:rsidRDefault="000C7394" w:rsidP="000C739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2340"/>
        <w:gridCol w:w="1795"/>
      </w:tblGrid>
      <w:tr w:rsidR="000C7394" w:rsidRPr="000C7394" w14:paraId="4FE1C5EA" w14:textId="77777777" w:rsidTr="00D50A38">
        <w:tc>
          <w:tcPr>
            <w:tcW w:w="5215" w:type="dxa"/>
            <w:shd w:val="clear" w:color="auto" w:fill="auto"/>
          </w:tcPr>
          <w:p w14:paraId="13C9A890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 xml:space="preserve">Title: </w:t>
            </w: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>Ruminants Surgery</w:t>
            </w:r>
          </w:p>
        </w:tc>
        <w:tc>
          <w:tcPr>
            <w:tcW w:w="4135" w:type="dxa"/>
            <w:gridSpan w:val="2"/>
            <w:shd w:val="clear" w:color="auto" w:fill="auto"/>
          </w:tcPr>
          <w:p w14:paraId="3A545230" w14:textId="77777777" w:rsidR="000C7394" w:rsidRPr="000C7394" w:rsidRDefault="000C7394" w:rsidP="00D50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Credit hours</w:t>
            </w:r>
          </w:p>
        </w:tc>
      </w:tr>
      <w:tr w:rsidR="000C7394" w:rsidRPr="000C7394" w14:paraId="5A168818" w14:textId="77777777" w:rsidTr="00D50A38">
        <w:tc>
          <w:tcPr>
            <w:tcW w:w="5215" w:type="dxa"/>
            <w:shd w:val="clear" w:color="auto" w:fill="auto"/>
          </w:tcPr>
          <w:p w14:paraId="237290FB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Code Number: PMS</w:t>
            </w: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 xml:space="preserve"> 529</w:t>
            </w:r>
          </w:p>
        </w:tc>
        <w:tc>
          <w:tcPr>
            <w:tcW w:w="2340" w:type="dxa"/>
            <w:shd w:val="clear" w:color="auto" w:fill="auto"/>
          </w:tcPr>
          <w:p w14:paraId="7D30A108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 xml:space="preserve">Lectures </w:t>
            </w:r>
          </w:p>
        </w:tc>
        <w:tc>
          <w:tcPr>
            <w:tcW w:w="1795" w:type="dxa"/>
            <w:shd w:val="clear" w:color="auto" w:fill="auto"/>
          </w:tcPr>
          <w:p w14:paraId="4D9EA46B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Practical</w:t>
            </w:r>
          </w:p>
        </w:tc>
      </w:tr>
      <w:tr w:rsidR="000C7394" w:rsidRPr="000C7394" w14:paraId="79F1A0E3" w14:textId="77777777" w:rsidTr="00D50A38">
        <w:tc>
          <w:tcPr>
            <w:tcW w:w="5215" w:type="dxa"/>
            <w:shd w:val="clear" w:color="auto" w:fill="auto"/>
          </w:tcPr>
          <w:p w14:paraId="2D6FD7C9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 xml:space="preserve">Prerequisite courses: </w:t>
            </w: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2340" w:type="dxa"/>
            <w:shd w:val="clear" w:color="auto" w:fill="auto"/>
          </w:tcPr>
          <w:p w14:paraId="36B61668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14:paraId="02866C33" w14:textId="77777777" w:rsidR="000C7394" w:rsidRPr="000C7394" w:rsidRDefault="000C7394" w:rsidP="00D50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  <w:t>1(2)</w:t>
            </w:r>
          </w:p>
        </w:tc>
      </w:tr>
      <w:tr w:rsidR="000C7394" w:rsidRPr="000C7394" w14:paraId="371422AA" w14:textId="77777777" w:rsidTr="00D50A38">
        <w:tc>
          <w:tcPr>
            <w:tcW w:w="9350" w:type="dxa"/>
            <w:gridSpan w:val="3"/>
            <w:shd w:val="clear" w:color="auto" w:fill="auto"/>
          </w:tcPr>
          <w:p w14:paraId="45B625CB" w14:textId="77777777" w:rsidR="000C7394" w:rsidRPr="000C7394" w:rsidRDefault="000C7394" w:rsidP="00D50A38">
            <w:pPr>
              <w:spacing w:after="0"/>
              <w:jc w:val="both"/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0C7394">
              <w:rPr>
                <w:rStyle w:val="MSGENFONTSTYLENAMETEMPLATEROLENUMBERMSGENFONTSTYLENAMEBYROLETEXT20"/>
                <w:rFonts w:eastAsia="Calibri"/>
                <w:b/>
                <w:bCs/>
                <w:color w:val="auto"/>
                <w:sz w:val="24"/>
                <w:szCs w:val="24"/>
              </w:rPr>
              <w:t>Course Contents:</w:t>
            </w:r>
          </w:p>
          <w:p w14:paraId="77D4BAEE" w14:textId="77777777" w:rsidR="000C7394" w:rsidRPr="000C7394" w:rsidRDefault="000C7394" w:rsidP="00D50A38">
            <w:pPr>
              <w:spacing w:after="0"/>
              <w:jc w:val="both"/>
              <w:rPr>
                <w:rStyle w:val="MSGENFONTSTYLENAMETEMPLATEROLENUMBERMSGENFONTSTYLENAMEBYROLETEXT20"/>
                <w:rFonts w:eastAsia="Calibri"/>
                <w:color w:val="auto"/>
                <w:sz w:val="24"/>
                <w:szCs w:val="24"/>
              </w:rPr>
            </w:pPr>
            <w:r w:rsidRPr="000C7394">
              <w:rPr>
                <w:rFonts w:ascii="Times New Roman" w:hAnsi="Times New Roman" w:cs="Times New Roman"/>
                <w:sz w:val="24"/>
                <w:szCs w:val="24"/>
              </w:rPr>
              <w:t xml:space="preserve">Surgery of limbs and </w:t>
            </w:r>
            <w:proofErr w:type="gramStart"/>
            <w:r w:rsidRPr="000C7394">
              <w:rPr>
                <w:rFonts w:ascii="Times New Roman" w:hAnsi="Times New Roman" w:cs="Times New Roman"/>
                <w:sz w:val="24"/>
                <w:szCs w:val="24"/>
              </w:rPr>
              <w:t>rumen ,</w:t>
            </w:r>
            <w:proofErr w:type="gramEnd"/>
            <w:r w:rsidRPr="000C7394">
              <w:rPr>
                <w:rFonts w:ascii="Times New Roman" w:hAnsi="Times New Roman" w:cs="Times New Roman"/>
                <w:sz w:val="24"/>
                <w:szCs w:val="24"/>
              </w:rPr>
              <w:t xml:space="preserve"> abomasum, castration and minor surgery in farm ruminants and camels.</w:t>
            </w:r>
          </w:p>
        </w:tc>
      </w:tr>
    </w:tbl>
    <w:p w14:paraId="6B551E48" w14:textId="77777777" w:rsidR="000C7394" w:rsidRPr="000C7394" w:rsidRDefault="000C7394" w:rsidP="000C7394">
      <w:pPr>
        <w:rPr>
          <w:rFonts w:asciiTheme="majorBidi" w:hAnsiTheme="majorBidi" w:cstheme="majorBidi"/>
          <w:sz w:val="28"/>
          <w:szCs w:val="28"/>
        </w:rPr>
      </w:pPr>
    </w:p>
    <w:sectPr w:rsidR="000C7394" w:rsidRPr="000C7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94"/>
    <w:rsid w:val="0005532F"/>
    <w:rsid w:val="000C7394"/>
    <w:rsid w:val="004F5652"/>
    <w:rsid w:val="009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9C040"/>
  <w15:chartTrackingRefBased/>
  <w15:docId w15:val="{9CEB4BA7-D0C4-479E-AAD6-E84F91B5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rsid w:val="000C7394"/>
    <w:rPr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rsid w:val="000C7394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rsid w:val="000C7394"/>
    <w:pPr>
      <w:widowControl w:val="0"/>
      <w:shd w:val="clear" w:color="auto" w:fill="FFFFFF"/>
      <w:spacing w:before="200" w:after="0" w:line="274" w:lineRule="exact"/>
      <w:jc w:val="center"/>
    </w:pPr>
  </w:style>
  <w:style w:type="character" w:customStyle="1" w:styleId="MSGENFONTSTYLENAMETEMPLATEROLENUMBERMSGENFONTSTYLENAMEBYROLETEXT2Exact">
    <w:name w:val="MSG_EN_FONT_STYLE_NAME_TEMPLATE_ROLE_NUMBER MSG_EN_FONT_STYLE_NAME_BY_ROLE_TEXT 2 Exact"/>
    <w:rsid w:val="000C7394"/>
    <w:rPr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2022-01-19T21:36:00Z</dcterms:created>
  <dcterms:modified xsi:type="dcterms:W3CDTF">2022-01-19T21:43:00Z</dcterms:modified>
</cp:coreProperties>
</file>